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EB" w:rsidRPr="00C355C9" w:rsidRDefault="00BB11EB" w:rsidP="00BB11E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5C9">
        <w:rPr>
          <w:rFonts w:ascii="Times New Roman" w:hAnsi="Times New Roman" w:cs="Times New Roman"/>
          <w:b/>
          <w:sz w:val="24"/>
          <w:szCs w:val="24"/>
        </w:rPr>
        <w:t xml:space="preserve">РЕЄСТРАЦІЙНА ФОРМА </w:t>
      </w:r>
    </w:p>
    <w:p w:rsidR="00BB11EB" w:rsidRDefault="00BB11EB" w:rsidP="00BB11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</w:rPr>
        <w:t xml:space="preserve">для участі </w:t>
      </w:r>
      <w:r w:rsidR="0078562A">
        <w:rPr>
          <w:rFonts w:ascii="Times New Roman" w:hAnsi="Times New Roman" w:cs="Times New Roman"/>
          <w:sz w:val="24"/>
          <w:szCs w:val="24"/>
        </w:rPr>
        <w:t xml:space="preserve">у вебінарі </w:t>
      </w:r>
    </w:p>
    <w:p w:rsidR="00BB11EB" w:rsidRPr="0078562A" w:rsidRDefault="0078562A" w:rsidP="007856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62A">
        <w:rPr>
          <w:rFonts w:ascii="Times New Roman" w:hAnsi="Times New Roman" w:cs="Times New Roman"/>
          <w:sz w:val="24"/>
          <w:szCs w:val="24"/>
        </w:rPr>
        <w:t>фахівців департаментів (управлінь)  освіти і науки</w:t>
      </w:r>
    </w:p>
    <w:p w:rsidR="0078562A" w:rsidRPr="007B13D2" w:rsidRDefault="0078562A" w:rsidP="00BB11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562A" w:rsidRDefault="00BB11EB" w:rsidP="00BB1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  <w:lang w:val="en-US"/>
        </w:rPr>
        <w:t>ENIC</w:t>
      </w:r>
      <w:r w:rsidRPr="00C355C9">
        <w:rPr>
          <w:rFonts w:ascii="Times New Roman" w:hAnsi="Times New Roman" w:cs="Times New Roman"/>
          <w:sz w:val="24"/>
          <w:szCs w:val="24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C3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EB" w:rsidRDefault="00BB11EB" w:rsidP="00BB1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sz w:val="24"/>
          <w:szCs w:val="24"/>
        </w:rPr>
        <w:t>(ДП «Інформаційно-іміджевий центр»</w:t>
      </w:r>
    </w:p>
    <w:p w:rsidR="0078562A" w:rsidRDefault="00BB11EB" w:rsidP="00785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C9">
        <w:rPr>
          <w:rFonts w:ascii="Times New Roman" w:hAnsi="Times New Roman" w:cs="Times New Roman"/>
          <w:sz w:val="24"/>
          <w:szCs w:val="24"/>
        </w:rPr>
        <w:t>Міністерства освіти і науки України)</w:t>
      </w:r>
    </w:p>
    <w:p w:rsidR="0078562A" w:rsidRDefault="0078562A" w:rsidP="00785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62A" w:rsidRPr="0078562A" w:rsidRDefault="0078562A" w:rsidP="00785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1EB" w:rsidRPr="00DD5EBC">
        <w:rPr>
          <w:rFonts w:ascii="Times New Roman" w:hAnsi="Times New Roman" w:cs="Times New Roman"/>
          <w:sz w:val="24"/>
          <w:szCs w:val="24"/>
        </w:rPr>
        <w:t>Цільова аудиторія: фахівці</w:t>
      </w:r>
      <w:r w:rsidRPr="0078562A">
        <w:rPr>
          <w:rFonts w:ascii="Times New Roman" w:hAnsi="Times New Roman" w:cs="Times New Roman"/>
          <w:sz w:val="24"/>
          <w:szCs w:val="24"/>
        </w:rPr>
        <w:t xml:space="preserve"> департаментів (управлінь) освіти і науки</w:t>
      </w:r>
      <w:r>
        <w:rPr>
          <w:rFonts w:ascii="Times New Roman" w:hAnsi="Times New Roman" w:cs="Times New Roman"/>
          <w:sz w:val="24"/>
          <w:szCs w:val="24"/>
        </w:rPr>
        <w:t xml:space="preserve"> обласних, Київської міської державних адміністрацій </w:t>
      </w:r>
    </w:p>
    <w:p w:rsidR="00BB11EB" w:rsidRPr="00DD5EBC" w:rsidRDefault="00BB11EB" w:rsidP="00BB11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11EB" w:rsidRPr="00DD5EBC" w:rsidRDefault="00BB11EB" w:rsidP="00BB1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1EB" w:rsidRPr="0078562A" w:rsidRDefault="00BB11EB" w:rsidP="007856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62A" w:rsidRPr="0078562A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Pr="0078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562A" w:rsidRPr="0078562A">
        <w:rPr>
          <w:rFonts w:ascii="Times New Roman" w:hAnsi="Times New Roman" w:cs="Times New Roman"/>
          <w:b/>
          <w:sz w:val="24"/>
          <w:szCs w:val="24"/>
          <w:u w:val="single"/>
        </w:rPr>
        <w:t>серпня</w:t>
      </w:r>
      <w:r w:rsidRPr="0078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Pr="0078562A">
        <w:rPr>
          <w:rFonts w:ascii="Times New Roman" w:hAnsi="Times New Roman" w:cs="Times New Roman"/>
          <w:b/>
          <w:sz w:val="24"/>
          <w:szCs w:val="24"/>
        </w:rPr>
        <w:t>:</w:t>
      </w:r>
      <w:r w:rsidRPr="0078562A">
        <w:rPr>
          <w:rFonts w:ascii="Times New Roman" w:hAnsi="Times New Roman" w:cs="Times New Roman"/>
          <w:sz w:val="24"/>
          <w:szCs w:val="24"/>
        </w:rPr>
        <w:t xml:space="preserve"> </w:t>
      </w:r>
      <w:r w:rsidR="0078562A" w:rsidRPr="0078562A">
        <w:rPr>
          <w:rFonts w:ascii="Times New Roman" w:hAnsi="Times New Roman" w:cs="Times New Roman"/>
          <w:b/>
          <w:sz w:val="24"/>
          <w:szCs w:val="24"/>
        </w:rPr>
        <w:t>«Системи оцінювання шкільних досягнень, отриманих в іноземних школах, для перерахування результатів навчання на українську систему оцінювання».</w:t>
      </w:r>
    </w:p>
    <w:p w:rsidR="00BB11EB" w:rsidRPr="00DD5EBC" w:rsidRDefault="00BB11EB" w:rsidP="00BB11EB">
      <w:pPr>
        <w:tabs>
          <w:tab w:val="left" w:pos="19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1EB" w:rsidRPr="00DD5EBC" w:rsidRDefault="00BB11EB" w:rsidP="00BB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EBC">
        <w:rPr>
          <w:rFonts w:ascii="Times New Roman" w:hAnsi="Times New Roman" w:cs="Times New Roman"/>
          <w:sz w:val="24"/>
          <w:szCs w:val="24"/>
        </w:rPr>
        <w:t xml:space="preserve">Увага! Кількість місць обмежена технічними можливостями онлайн платформи. </w:t>
      </w:r>
    </w:p>
    <w:p w:rsidR="00BB11EB" w:rsidRDefault="00BB11EB" w:rsidP="00BB11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EBC">
        <w:rPr>
          <w:rFonts w:ascii="Times New Roman" w:hAnsi="Times New Roman" w:cs="Times New Roman"/>
          <w:sz w:val="24"/>
          <w:szCs w:val="24"/>
        </w:rPr>
        <w:t xml:space="preserve">Участь </w:t>
      </w:r>
      <w:r w:rsidR="00826682">
        <w:rPr>
          <w:rFonts w:ascii="Times New Roman" w:hAnsi="Times New Roman" w:cs="Times New Roman"/>
          <w:sz w:val="24"/>
          <w:szCs w:val="24"/>
        </w:rPr>
        <w:t>у вебінарі</w:t>
      </w:r>
      <w:r w:rsidRPr="00DD5EBC">
        <w:rPr>
          <w:rFonts w:ascii="Times New Roman" w:hAnsi="Times New Roman" w:cs="Times New Roman"/>
          <w:sz w:val="24"/>
          <w:szCs w:val="24"/>
        </w:rPr>
        <w:t xml:space="preserve"> безкоштовна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1EB" w:rsidRPr="00C355C9" w:rsidRDefault="00BB11EB" w:rsidP="00BB11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5C9">
        <w:rPr>
          <w:rFonts w:ascii="Times New Roman" w:hAnsi="Times New Roman" w:cs="Times New Roman"/>
          <w:b/>
          <w:sz w:val="24"/>
          <w:szCs w:val="24"/>
          <w:u w:val="single"/>
        </w:rPr>
        <w:t>До заповнення:</w:t>
      </w:r>
    </w:p>
    <w:p w:rsidR="00BB11EB" w:rsidRPr="00D02E11" w:rsidRDefault="00BB11EB" w:rsidP="00BB11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11">
        <w:rPr>
          <w:rFonts w:ascii="Times New Roman" w:hAnsi="Times New Roman" w:cs="Times New Roman"/>
          <w:b/>
          <w:sz w:val="24"/>
          <w:szCs w:val="24"/>
        </w:rPr>
        <w:t>Загальна інформація</w:t>
      </w:r>
      <w:r w:rsidR="00826682">
        <w:rPr>
          <w:rFonts w:ascii="Times New Roman" w:hAnsi="Times New Roman" w:cs="Times New Roman"/>
          <w:b/>
          <w:sz w:val="24"/>
          <w:szCs w:val="24"/>
        </w:rPr>
        <w:t xml:space="preserve"> про установу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78562A">
            <w:pPr>
              <w:pStyle w:val="2"/>
              <w:contextualSpacing/>
              <w:rPr>
                <w:sz w:val="24"/>
              </w:rPr>
            </w:pPr>
            <w:r w:rsidRPr="00C355C9">
              <w:rPr>
                <w:sz w:val="24"/>
              </w:rPr>
              <w:t xml:space="preserve">Назва </w:t>
            </w:r>
            <w:r w:rsidR="0078562A">
              <w:rPr>
                <w:sz w:val="24"/>
              </w:rPr>
              <w:t xml:space="preserve">департаменту (управління) освіти і науки 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7856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1EB" w:rsidRDefault="00BB11EB" w:rsidP="00BB11EB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BB11EB" w:rsidRPr="00D02E11" w:rsidRDefault="00BB11EB" w:rsidP="00BB11EB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C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355C9">
        <w:rPr>
          <w:rFonts w:ascii="Times New Roman" w:hAnsi="Times New Roman" w:cs="Times New Roman"/>
          <w:i/>
          <w:sz w:val="24"/>
          <w:szCs w:val="24"/>
        </w:rPr>
        <w:tab/>
      </w:r>
      <w:r w:rsidRPr="00D02E11">
        <w:rPr>
          <w:rFonts w:ascii="Times New Roman" w:hAnsi="Times New Roman" w:cs="Times New Roman"/>
          <w:b/>
          <w:sz w:val="24"/>
          <w:szCs w:val="24"/>
        </w:rPr>
        <w:t xml:space="preserve">Учасник </w:t>
      </w:r>
    </w:p>
    <w:p w:rsidR="00BB11EB" w:rsidRPr="00C355C9" w:rsidRDefault="00BB11EB" w:rsidP="00BB11EB">
      <w:pPr>
        <w:tabs>
          <w:tab w:val="left" w:pos="111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012"/>
      </w:tblGrid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C355C9" w:rsidRDefault="00BB11EB" w:rsidP="00826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ПІБ учасника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rPr>
          <w:cantSplit/>
        </w:trPr>
        <w:tc>
          <w:tcPr>
            <w:tcW w:w="2700" w:type="dxa"/>
          </w:tcPr>
          <w:p w:rsidR="00BB11EB" w:rsidRPr="00E35543" w:rsidRDefault="00826682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 учасника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Телефон мобільний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EB" w:rsidRPr="00C355C9" w:rsidTr="00DB1481">
        <w:tc>
          <w:tcPr>
            <w:tcW w:w="2700" w:type="dxa"/>
          </w:tcPr>
          <w:p w:rsidR="00BB11EB" w:rsidRPr="00C355C9" w:rsidRDefault="00BB11EB" w:rsidP="00DB14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5C9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6012" w:type="dxa"/>
          </w:tcPr>
          <w:p w:rsidR="00BB11EB" w:rsidRPr="00C355C9" w:rsidRDefault="00BB11EB" w:rsidP="00DB1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44" w:rsidRDefault="00C64C44" w:rsidP="00BB11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1EB" w:rsidRDefault="00BB11EB" w:rsidP="00BB11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</w:t>
      </w:r>
      <w:r w:rsidRPr="00D02E11">
        <w:rPr>
          <w:rFonts w:ascii="Times New Roman" w:hAnsi="Times New Roman" w:cs="Times New Roman"/>
          <w:sz w:val="20"/>
          <w:szCs w:val="20"/>
        </w:rPr>
        <w:t xml:space="preserve">нформація надається щодо </w:t>
      </w:r>
      <w:r w:rsidR="00AA06D5">
        <w:rPr>
          <w:rFonts w:ascii="Times New Roman" w:hAnsi="Times New Roman" w:cs="Times New Roman"/>
          <w:sz w:val="20"/>
          <w:szCs w:val="20"/>
        </w:rPr>
        <w:t>кожного учасника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02E11">
        <w:rPr>
          <w:rFonts w:ascii="Times New Roman" w:hAnsi="Times New Roman" w:cs="Times New Roman"/>
          <w:sz w:val="20"/>
          <w:szCs w:val="20"/>
        </w:rPr>
        <w:t xml:space="preserve"> якщо брати участь планує</w:t>
      </w:r>
      <w:r w:rsidRPr="00993ABD">
        <w:rPr>
          <w:rFonts w:ascii="Times New Roman" w:hAnsi="Times New Roman" w:cs="Times New Roman"/>
          <w:sz w:val="20"/>
          <w:szCs w:val="20"/>
        </w:rPr>
        <w:t xml:space="preserve"> </w:t>
      </w:r>
      <w:r w:rsidR="00C64C44">
        <w:rPr>
          <w:rFonts w:ascii="Times New Roman" w:hAnsi="Times New Roman" w:cs="Times New Roman"/>
          <w:sz w:val="20"/>
          <w:szCs w:val="20"/>
        </w:rPr>
        <w:t xml:space="preserve">2 (два) </w:t>
      </w:r>
      <w:r w:rsidR="007B13D2">
        <w:rPr>
          <w:rFonts w:ascii="Times New Roman" w:hAnsi="Times New Roman" w:cs="Times New Roman"/>
          <w:sz w:val="20"/>
          <w:szCs w:val="20"/>
        </w:rPr>
        <w:t xml:space="preserve">представника </w:t>
      </w:r>
      <w:r w:rsidR="00C64C44">
        <w:rPr>
          <w:rFonts w:ascii="Times New Roman" w:hAnsi="Times New Roman" w:cs="Times New Roman"/>
          <w:sz w:val="20"/>
          <w:szCs w:val="20"/>
        </w:rPr>
        <w:t xml:space="preserve">від одного департаменту (управління).  </w:t>
      </w:r>
      <w:r w:rsidRPr="00D02E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1EB" w:rsidRPr="00822809" w:rsidRDefault="00BB11EB" w:rsidP="00BB11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160" w:rsidRPr="00505D64" w:rsidRDefault="00505D64" w:rsidP="00505D64">
      <w:pPr>
        <w:tabs>
          <w:tab w:val="left" w:pos="7785"/>
        </w:tabs>
      </w:pPr>
      <w:bookmarkStart w:id="0" w:name="_GoBack"/>
      <w:bookmarkEnd w:id="0"/>
      <w:r>
        <w:tab/>
      </w:r>
    </w:p>
    <w:sectPr w:rsidR="00CB6160" w:rsidRPr="00505D64" w:rsidSect="008C6C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F0" w:rsidRDefault="00CB2CF0" w:rsidP="008C6C29">
      <w:pPr>
        <w:spacing w:after="0" w:line="240" w:lineRule="auto"/>
      </w:pPr>
      <w:r>
        <w:separator/>
      </w:r>
    </w:p>
  </w:endnote>
  <w:endnote w:type="continuationSeparator" w:id="0">
    <w:p w:rsidR="00CB2CF0" w:rsidRDefault="00CB2CF0" w:rsidP="008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F0" w:rsidRDefault="00CB2CF0" w:rsidP="008C6C29">
      <w:pPr>
        <w:spacing w:after="0" w:line="240" w:lineRule="auto"/>
      </w:pPr>
      <w:r>
        <w:separator/>
      </w:r>
    </w:p>
  </w:footnote>
  <w:footnote w:type="continuationSeparator" w:id="0">
    <w:p w:rsidR="00CB2CF0" w:rsidRDefault="00CB2CF0" w:rsidP="008C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9"/>
    <w:rsid w:val="00173F01"/>
    <w:rsid w:val="00381C43"/>
    <w:rsid w:val="00505D64"/>
    <w:rsid w:val="0078562A"/>
    <w:rsid w:val="007B13D2"/>
    <w:rsid w:val="00826682"/>
    <w:rsid w:val="008C6C29"/>
    <w:rsid w:val="00AA06D5"/>
    <w:rsid w:val="00BB11EB"/>
    <w:rsid w:val="00C64C44"/>
    <w:rsid w:val="00CB2CF0"/>
    <w:rsid w:val="00D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98B94"/>
  <w15:docId w15:val="{9F754B76-3BCF-4996-A54B-EBA4AD6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11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C6C29"/>
  </w:style>
  <w:style w:type="paragraph" w:styleId="a5">
    <w:name w:val="footer"/>
    <w:basedOn w:val="a"/>
    <w:link w:val="a6"/>
    <w:uiPriority w:val="99"/>
    <w:unhideWhenUsed/>
    <w:rsid w:val="008C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C6C29"/>
  </w:style>
  <w:style w:type="paragraph" w:styleId="a7">
    <w:name w:val="Balloon Text"/>
    <w:basedOn w:val="a"/>
    <w:link w:val="a8"/>
    <w:uiPriority w:val="99"/>
    <w:semiHidden/>
    <w:unhideWhenUsed/>
    <w:rsid w:val="008C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C6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B11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B11E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59C3-4CD4-4056-A5E2-38AAF582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Евгения</dc:creator>
  <cp:lastModifiedBy>Тетяна Євдокименко </cp:lastModifiedBy>
  <cp:revision>7</cp:revision>
  <cp:lastPrinted>2023-07-24T15:30:00Z</cp:lastPrinted>
  <dcterms:created xsi:type="dcterms:W3CDTF">2023-06-26T13:54:00Z</dcterms:created>
  <dcterms:modified xsi:type="dcterms:W3CDTF">2023-07-25T13:04:00Z</dcterms:modified>
</cp:coreProperties>
</file>